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Контент-план на неделю: 7–13 сентября</w:t>
      </w:r>
    </w:p>
    <w:p>
      <w:pPr>
        <w:spacing w:after="240"/>
        <w:jc w:val="left"/>
      </w:pPr>
      <w:r>
        <w:rPr>
          <w:i/>
          <w:iCs/>
          <w:color w:val="666666"/>
        </w:rPr>
        <w:t xml:space="preserve">Максим, маркетолог</w:t>
      </w:r>
    </w:p>
    <w:p>
      <w:pPr>
        <w:spacing w:after="120"/>
      </w:pPr>
      <w:r>
        <w:rPr>
          <w:b/>
          <w:bCs/>
        </w:rPr>
        <w:t xml:space="preserve">Канал:</w:t>
      </w:r>
      <w:r>
        <w:t xml:space="preserve"> Telegram, 640 подписчиков (родители и старшеклассники) </w:t>
      </w:r>
      <w:r>
        <w:rPr>
          <w:b/>
          <w:bCs/>
        </w:rPr>
        <w:t xml:space="preserve">Цель недели:</w:t>
      </w:r>
      <w:r>
        <w:t xml:space="preserve"> записать 3 человек в мини-группу ЕГЭ-профиль (вт/чт 18:00, старт 16 сентября) </w:t>
      </w:r>
      <w:r>
        <w:rPr>
          <w:b/>
          <w:bCs/>
        </w:rPr>
        <w:t xml:space="preserve">Голос:</w:t>
      </w:r>
      <w:r>
        <w:t xml:space="preserve"> от первого лица, по-простому, без «дорогих друзей» и без эмодзи</w:t>
      </w:r>
    </w:p>
    <w:p>
      <w:pPr>
        <w:spacing w:after="120"/>
      </w:pPr>
      <w:r>
        <w:t xml:space="preserve">Логика недели: понедельник — доверие (родители как раз в панике после первых контрольных), вторник и среда — прогрев и экспертность, четверг — главный продающий пост, пятница — доверие в момент выбора репетитора, суббота — вовлечение, воскресенье — дедлайн.</w:t>
      </w:r>
    </w:p>
    <w:p>
      <w:pPr>
        <w:pBdr>
          <w:bottom w:val="single" w:color="BBBBBB" w:sz="6" w:space="1"/>
        </w:pBdr>
        <w:spacing w:after="180" w:before="120"/>
      </w:pPr>
    </w:p>
    <w:p>
      <w:pPr>
        <w:pStyle w:val="Heading2"/>
      </w:pPr>
      <w:r>
        <w:t xml:space="preserve">План на 7 дней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  <w:gridCol w:w="1800"/>
        <w:gridCol w:w="1800"/>
      </w:tblGrid>
      <w:tr>
        <w:trPr>
          <w:tblHeader/>
        </w:trPr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b/>
                <w:bCs/>
              </w:rPr>
              <w:t xml:space="preserve">День</w:t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b/>
                <w:bCs/>
              </w:rPr>
              <w:t xml:space="preserve">Тема</w:t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b/>
                <w:bCs/>
              </w:rPr>
              <w:t xml:space="preserve">Формат</w:t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b/>
                <w:bCs/>
              </w:rPr>
              <w:t xml:space="preserve">Задача поста</w:t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b/>
                <w:bCs/>
              </w:rPr>
              <w:t xml:space="preserve">Чем закончить пост</w:t>
            </w:r>
          </w:p>
        </w:tc>
      </w:tr>
      <w:tr>
        <w:trPr>
          <w:tblHeader w:val="false"/>
        </w:trPr>
        <w:tc>
          <w:tcPr>
            <w:tcW w:type="dxa" w:w="1800"/>
          </w:tcPr>
          <w:p>
            <w:pPr>
              <w:spacing w:after="40" w:before="40"/>
            </w:pPr>
            <w:r>
              <w:t xml:space="preserve">Пн 7.09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«Сентябрьская тройка — самая несправедливая оценка в году»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Текст. </w:t>
            </w:r>
            <w:r>
              <w:rPr>
                <w:b/>
                <w:bCs/>
              </w:rPr>
              <w:t xml:space="preserve">Готовый пост №1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Доверие родителей, снять панику после первой контрольной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«Пришлите фото контрольной в личку — скажу, что это: пыль или пробел»</w:t>
            </w:r>
          </w:p>
        </w:tc>
      </w:tr>
      <w:tr>
        <w:trPr>
          <w:tblHeader w:val="false"/>
        </w:trPr>
        <w:tc>
          <w:tcPr>
            <w:tcW w:type="dxa" w:w="1800"/>
          </w:tcPr>
          <w:p>
            <w:pPr>
              <w:spacing w:after="40" w:before="40"/>
            </w:pPr>
            <w:r>
              <w:t xml:space="preserve">Вт 8.09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«Индивидуально или мини-группа: где ваши деньги работают»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Текст-сравнение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Снять вопрос о цене до продающего поста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«Сомневаетесь, что подойдёт? Напишите — подскажу»</w:t>
            </w:r>
          </w:p>
        </w:tc>
      </w:tr>
      <w:tr>
        <w:trPr>
          <w:tblHeader w:val="false"/>
        </w:trPr>
        <w:tc>
          <w:tcPr>
            <w:tcW w:type="dxa" w:w="1800"/>
          </w:tcPr>
          <w:p>
            <w:pPr>
              <w:spacing w:after="40" w:before="40"/>
            </w:pPr>
            <w:r>
              <w:t xml:space="preserve">Ср 9.09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«Одна типичная ошибка ЕГЭ»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Разбор с примером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Экспертность, сохранения поста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«Какая тема сыплется? Напишите — разберу её в следующем посте»</w:t>
            </w:r>
          </w:p>
        </w:tc>
      </w:tr>
      <w:tr>
        <w:trPr>
          <w:tblHeader w:val="false"/>
        </w:trPr>
        <w:tc>
          <w:tcPr>
            <w:tcW w:type="dxa" w:w="1800"/>
          </w:tcPr>
          <w:p>
            <w:pPr>
              <w:spacing w:after="40" w:before="40"/>
            </w:pPr>
            <w:r>
              <w:t xml:space="preserve">Чт 10.09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Набор в мини-группу: 3 места из 4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Продающий текст. </w:t>
            </w:r>
            <w:r>
              <w:rPr>
                <w:b/>
                <w:bCs/>
              </w:rPr>
              <w:t xml:space="preserve">Готовый пост №2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Прямая продажа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«Напишите слово "группа" — забронирую место»</w:t>
            </w:r>
          </w:p>
        </w:tc>
      </w:tr>
      <w:tr>
        <w:trPr>
          <w:tblHeader w:val="false"/>
        </w:trPr>
        <w:tc>
          <w:tcPr>
            <w:tcW w:type="dxa" w:w="1800"/>
          </w:tcPr>
          <w:p>
            <w:pPr>
              <w:spacing w:after="40" w:before="40"/>
            </w:pPr>
            <w:r>
              <w:t xml:space="preserve">Пт 11.09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«Как выбрать репетитора: 5 вопросов перед первой оплатой»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Список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Доверие: родители выбирают репетитора прямо сейчас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«Задайте эти вопросы и мне — пишите в личку, отвечу»</w:t>
            </w:r>
          </w:p>
        </w:tc>
      </w:tr>
      <w:tr>
        <w:trPr>
          <w:tblHeader w:val="false"/>
        </w:trPr>
        <w:tc>
          <w:tcPr>
            <w:tcW w:type="dxa" w:w="1800"/>
          </w:tcPr>
          <w:p>
            <w:pPr>
              <w:spacing w:after="40" w:before="40"/>
            </w:pPr>
            <w:r>
              <w:t xml:space="preserve">Сб 12.09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«Задача на выходные»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Задача + ответ вечером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Вовлечение, напоминание о канале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«Не сходится ответ? Напишите, где застряли — разберу»</w:t>
            </w:r>
          </w:p>
        </w:tc>
      </w:tr>
      <w:tr>
        <w:trPr>
          <w:tblHeader w:val="false"/>
        </w:trPr>
        <w:tc>
          <w:tcPr>
            <w:tcW w:type="dxa" w:w="1800"/>
          </w:tcPr>
          <w:p>
            <w:pPr>
              <w:spacing w:after="40" w:before="40"/>
            </w:pPr>
            <w:r>
              <w:t xml:space="preserve">Вс 13.09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«Старт 16 сентября, свободны 3 места»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Короткий дедлайн-пост. </w:t>
            </w:r>
            <w:r>
              <w:rPr>
                <w:b/>
                <w:bCs/>
              </w:rPr>
              <w:t xml:space="preserve">Готовый пост №3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Закрыть набор</w:t>
            </w:r>
          </w:p>
        </w:tc>
        <w:tc>
          <w:tcPr>
            <w:tcW w:type="dxa" w:w="1800"/>
          </w:tcPr>
          <w:p>
            <w:pPr>
              <w:spacing w:after="40" w:before="40"/>
            </w:pPr>
            <w:r>
              <w:t xml:space="preserve">«Напишите "группа" до вечера понедельника»</w:t>
            </w:r>
          </w:p>
        </w:tc>
      </w:tr>
    </w:tbl>
    <w:p>
      <w:pPr>
        <w:spacing w:after="120"/>
      </w:pPr>
    </w:p>
    <w:p>
      <w:pPr>
        <w:pStyle w:val="Heading3"/>
      </w:pPr>
      <w:r>
        <w:t xml:space="preserve">Подсказки к дням без готового текста</w:t>
      </w:r>
    </w:p>
    <w:p>
      <w:pPr>
        <w:spacing w:after="120"/>
      </w:pPr>
      <w:r>
        <w:rPr>
          <w:b/>
          <w:bCs/>
        </w:rPr>
        <w:t xml:space="preserve">Вторник, сравнение форматов.</w:t>
      </w:r>
      <w:r>
        <w:t xml:space="preserve"> Честно, без продаж: группа — 1200 ₽ за занятие, но внимания на человека меньше; индивидуально — 2500 ₽, темп под вашего ребёнка. Когда группа лучше: нужен ритм и бюджет ограничен. Когда индивидуально: пробелы копились годами. Заканчиваете мягким призывом.</w:t>
      </w:r>
    </w:p>
    <w:p>
      <w:pPr>
        <w:spacing w:after="120"/>
      </w:pPr>
      <w:r>
        <w:rPr>
          <w:b/>
          <w:bCs/>
        </w:rPr>
        <w:t xml:space="preserve">Среда, разбор ошибки.</w:t>
      </w:r>
      <w:r>
        <w:t xml:space="preserve"> Выберите одну тему, не пGXкрывайте всё сразу. Классика ЕГЭ: потеря ОДЗ в дробно-рациональном уравнении; ошибка в знаке при переносе слагаемого; потеря корня при возведении в квадрат. Одна ошибка — один пример — один вывод. Ответ на вопрос подписчика из комментариев — готовая тема следующего поста.</w:t>
      </w:r>
    </w:p>
    <w:p>
      <w:pPr>
        <w:spacing w:after="120"/>
      </w:pPr>
      <w:r>
        <w:rPr>
          <w:b/>
          <w:bCs/>
        </w:rPr>
        <w:t xml:space="preserve">Пятница, 5 вопросов репетитору.</w:t>
      </w:r>
      <w:r>
        <w:t xml:space="preserve"> Примеры: сколько лет вы этим занимаетесь и сколько учеников сейчас; как вы определяете стартовый уровень; что происходит на первом занятии; как родителю узнавать про прогресс; что будет, если формат не подойдёт. Вопросы общие — никаких имён конкурентов. Этот пост ставит вас по одну сторону баррикад с родителем: вы сами советуете их допросить.</w:t>
      </w:r>
    </w:p>
    <w:p>
      <w:pPr>
        <w:spacing w:after="120"/>
      </w:pPr>
      <w:r>
        <w:rPr>
          <w:b/>
          <w:bCs/>
        </w:rPr>
        <w:t xml:space="preserve">Суббота, задача.</w:t>
      </w:r>
      <w:r>
        <w:t xml:space="preserve"> Возьмите задачу из открытого банка ФИПИ, уровень — вторая часть для 11-классников или первая для 9-х (задача будет и для ОГЭ-аудитории). Опубликуйте утром, ответ — вечером отдельным сообщением. Кто напишет «не решил» — тёплый контакт на воскресенье.</w:t>
      </w:r>
    </w:p>
    <w:p>
      <w:pPr>
        <w:pBdr>
          <w:bottom w:val="single" w:color="BBBBBB" w:sz="6" w:space="1"/>
        </w:pBdr>
        <w:spacing w:after="180" w:before="120"/>
      </w:pPr>
    </w:p>
    <w:p>
      <w:pPr>
        <w:pStyle w:val="Heading2"/>
      </w:pPr>
      <w:r>
        <w:t xml:space="preserve">Готовый пост №1 — понедельник, 7 сентября</w:t>
      </w:r>
    </w:p>
    <w:p>
      <w:pPr>
        <w:spacing w:after="120"/>
      </w:pPr>
      <w:r>
        <w:rPr>
          <w:b/>
          <w:bCs/>
        </w:rPr>
        <w:t xml:space="preserve">Первая строка.</w:t>
      </w:r>
      <w:r>
        <w:t xml:space="preserve"> Варианты:</w:t>
      </w:r>
    </w:p>
    <w:p>
      <w:r>
        <w:t xml:space="preserve">1. «Сентябрьская тройка по математике — самая несправедливая оценка в году.»</w:t>
      </w:r>
    </w:p>
    <w:p>
      <w:r>
        <w:t xml:space="preserve">2. «Первая контрольная в 11 классе почти никогда не показывает реальный уровень.»</w:t>
      </w:r>
    </w:p>
    <w:p>
      <w:r>
        <w:t xml:space="preserve">3. «Родители, не паникуйте из-за первой тройки. Но и не выдыхайте.»</w:t>
      </w:r>
    </w:p>
    <w:p>
      <w:pPr>
        <w:spacing w:after="120"/>
      </w:pPr>
      <w:r>
        <w:t xml:space="preserve">Выбрал бы первый: в нём сразу и обещание объяснить, и эмоция, и конфликт.</w:t>
      </w:r>
    </w:p>
    <w:p>
      <w:pPr>
        <w:pBdr>
          <w:bottom w:val="single" w:color="BBBBBB" w:sz="6" w:space="1"/>
        </w:pBdr>
        <w:spacing w:after="180" w:before="120"/>
      </w:pPr>
    </w:p>
    <w:p>
      <w:pPr>
        <w:spacing w:after="120"/>
      </w:pPr>
      <w:r>
        <w:t xml:space="preserve">Сентябрьская тройка по математике — самая несправедливая оценка в году.</w:t>
      </w:r>
    </w:p>
    <w:p>
      <w:pPr>
        <w:spacing w:after="120"/>
      </w:pPr>
      <w:r>
        <w:t xml:space="preserve">Не потому что учитель неправ. А потому что её получает человек, у которого голова ещё в каникулах.</w:t>
      </w:r>
    </w:p>
    <w:p>
      <w:pPr>
        <w:spacing w:after="120"/>
      </w:pPr>
      <w:r>
        <w:t xml:space="preserve">За два месяца лета из памяти выветривается много: формулы, алгоритмы, у кого-то и таблица умножения подтормаживает. Это нормально, память так устроена. Но школьная программа не ждёт: в сентябре уже контрольные, и оценки уже в журнал.</w:t>
      </w:r>
    </w:p>
    <w:p>
      <w:pPr>
        <w:spacing w:after="120"/>
      </w:pPr>
      <w:r>
        <w:t xml:space="preserve">За восемь лет работы я каждую осень слышу от родителей одно и то же: «в прошлом году была четвёрка, что случилось?» Ничего не случилось. Просто сейчас виден реальный уровень, а не июньский.</w:t>
      </w:r>
    </w:p>
    <w:p>
      <w:pPr>
        <w:spacing w:after="120"/>
      </w:pPr>
      <w:r>
        <w:t xml:space="preserve">Что делать с сентябрьской контрольной:</w:t>
      </w:r>
    </w:p>
    <w:p>
      <w:r>
        <w:t xml:space="preserve">1. Не ругать за оценку. Оценка за сентябрь — точка отсчёта, а не диагноз.</w:t>
      </w:r>
    </w:p>
    <w:p>
      <w:r>
        <w:t xml:space="preserve">2. Попросить показать саму работу. Не «что получил?», а «покажи, что не решил».</w:t>
      </w:r>
    </w:p>
    <w:p>
      <w:r>
        <w:t xml:space="preserve">3. Посмотреть на ошибки. Перепутанный знак, недоведённое вычисление — это пыль, она осыпается за пару недель. А если ребёнок не помнит, как решать квадратное уравнение, — это пробел, и сам он его не закроет.</w:t>
      </w:r>
    </w:p>
    <w:p>
      <w:pPr>
        <w:spacing w:after="120"/>
      </w:pPr>
      <w:r>
        <w:t xml:space="preserve">До ЕГЭ ещё весь учебный год — это правда. Но пробелы растут: сегодня не помнит дискриминант, через полгода не решает задачу с параметром, потому что внутри неё то же самое квадратное уравнение.</w:t>
      </w:r>
    </w:p>
    <w:p>
      <w:pPr>
        <w:spacing w:after="120"/>
      </w:pPr>
      <w:r>
        <w:t xml:space="preserve">Если хотите разобраться, что происходит у вашего ребёнка, — пришлите мне в личку фото контрольной. Посмотрю и скажу честно: это сентябрьская пыль или пробел, который надо закрывать.</w:t>
      </w:r>
    </w:p>
    <w:p>
      <w:pPr>
        <w:pBdr>
          <w:bottom w:val="single" w:color="BBBBBB" w:sz="6" w:space="1"/>
        </w:pBdr>
        <w:spacing w:after="180" w:before="120"/>
      </w:pPr>
    </w:p>
    <w:p>
      <w:pPr>
        <w:pStyle w:val="Heading2"/>
      </w:pPr>
      <w:r>
        <w:t xml:space="preserve">Готовый пост №2 — четверг, 10 сентября</w:t>
      </w:r>
    </w:p>
    <w:p>
      <w:pPr>
        <w:spacing w:after="120"/>
      </w:pPr>
      <w:r>
        <w:rPr>
          <w:b/>
          <w:bCs/>
        </w:rPr>
        <w:t xml:space="preserve">Первая строка.</w:t>
      </w:r>
      <w:r>
        <w:t xml:space="preserve"> Варианты:</w:t>
      </w:r>
    </w:p>
    <w:p>
      <w:r>
        <w:t xml:space="preserve">1. «В мини-группе по профильной математике свободны три места из четырёх.»</w:t>
      </w:r>
    </w:p>
    <w:p>
      <w:r>
        <w:t xml:space="preserve">2. «1200 рублей за занятие или 2500 за индивидуальное. Рассказываю, в чём разница.»</w:t>
      </w:r>
    </w:p>
    <w:p>
      <w:r>
        <w:t xml:space="preserve">3. «Собираю мини-группу ЕГЭ-профиль: вт и чт в 18:00. Осталось три места.»</w:t>
      </w:r>
    </w:p>
    <w:p>
      <w:pPr>
        <w:spacing w:after="120"/>
      </w:pPr>
      <w:r>
        <w:t xml:space="preserve">Выбрал бы первый: конкретика и дефицит без крика.</w:t>
      </w:r>
    </w:p>
    <w:p>
      <w:pPr>
        <w:pBdr>
          <w:bottom w:val="single" w:color="BBBBBB" w:sz="6" w:space="1"/>
        </w:pBdr>
        <w:spacing w:after="180" w:before="120"/>
      </w:pPr>
    </w:p>
    <w:p>
      <w:pPr>
        <w:spacing w:after="120"/>
      </w:pPr>
      <w:r>
        <w:t xml:space="preserve">В мини-группе по профильной математике свободны три места из четырёх.</w:t>
      </w:r>
    </w:p>
    <w:p>
      <w:pPr>
        <w:spacing w:after="120"/>
      </w:pPr>
      <w:r>
        <w:t xml:space="preserve">Родители сейчас выбирают репетитора, поэтому расскажу прямо: чем мини-группа отличается от индивидуальных занятий и кому что подходит.</w:t>
      </w:r>
    </w:p>
    <w:p>
      <w:pPr>
        <w:spacing w:after="120"/>
      </w:pPr>
      <w:r>
        <w:t xml:space="preserve">Мини-группа — это максимум четыре человека. Это не вебинар, где можно тихо отсидеться с выключенной камерой: на занятии я спрошу каждого и от каждого дождусь решения. Но это и не индивидуальное занятие: личного внимания на человека меньше, чем один на один.</w:t>
      </w:r>
    </w:p>
    <w:p>
      <w:pPr>
        <w:spacing w:after="120"/>
      </w:pPr>
      <w:r>
        <w:t xml:space="preserve">Группа подойдёт, если: — ребёнок идёт на профиль, а в школе темп объяснения подстраивают под весь класс; — нужна регулярность: вторник и четверг в 18:00 стоят в расписании, и не надо каждую неделю себя пересиливать; — индивидуальные занятия по 2500 ₽ тянут бюджет, а оставаться без математики нельзя.</w:t>
      </w:r>
    </w:p>
    <w:p>
      <w:pPr>
        <w:spacing w:after="120"/>
      </w:pPr>
      <w:r>
        <w:t xml:space="preserve">Не подойдёт, если: — пробелы копились годами и нужен темп «с нуля и медленно»; — нужно расписание, которое подстраивается под вас, а не вы под него.</w:t>
      </w:r>
    </w:p>
    <w:p>
      <w:pPr>
        <w:spacing w:after="120"/>
      </w:pPr>
      <w:r>
        <w:t xml:space="preserve">Формат: онлайн, вторник и четверг с 18:00, старт 16 сентября. Занятие в группе — 1200 ₽, индивидуальное — 2500 ₽. Разница не в качестве, а в количестве личного внимания: в группе занимаются четыре человека, индивидуально — один.</w:t>
      </w:r>
    </w:p>
    <w:p>
      <w:pPr>
        <w:spacing w:after="120"/>
      </w:pPr>
      <w:r>
        <w:t xml:space="preserve">Сомневаетесь, что подойдёт вашему ребёнку? Напишите в личку, расскажу подробнее и честно скажу, есть ли смысл в группе или лучше индивидуально. Если всё понятно — пишите слово «группа», забронирую место.</w:t>
      </w:r>
    </w:p>
    <w:p>
      <w:pPr>
        <w:pBdr>
          <w:bottom w:val="single" w:color="BBBBBB" w:sz="6" w:space="1"/>
        </w:pBdr>
        <w:spacing w:after="180" w:before="120"/>
      </w:pPr>
    </w:p>
    <w:p>
      <w:pPr>
        <w:pStyle w:val="Heading2"/>
      </w:pPr>
      <w:r>
        <w:t xml:space="preserve">Готовый пост №3 — воскресенье, 13 сентября</w:t>
      </w:r>
    </w:p>
    <w:p>
      <w:pPr>
        <w:spacing w:after="120"/>
      </w:pPr>
      <w:r>
        <w:rPr>
          <w:b/>
          <w:bCs/>
        </w:rPr>
        <w:t xml:space="preserve">Первая строка.</w:t>
      </w:r>
      <w:r>
        <w:t xml:space="preserve"> Варианты:</w:t>
      </w:r>
    </w:p>
    <w:p>
      <w:r>
        <w:t xml:space="preserve">1. «16 сентября стартует мини-группа по профильной математике. Свободны три места из четырёх.»</w:t>
      </w:r>
    </w:p>
    <w:p>
      <w:r>
        <w:t xml:space="preserve">2. «Три дня до старта группы. Три свободных места. Совпадение? Нет.»</w:t>
      </w:r>
    </w:p>
    <w:p>
      <w:r>
        <w:t xml:space="preserve">3. «Последний пост про свободные места в группе. Дальше — только математика.»</w:t>
      </w:r>
    </w:p>
    <w:p>
      <w:pPr>
        <w:spacing w:after="120"/>
      </w:pPr>
      <w:r>
        <w:t xml:space="preserve">Выбрал бы первый: спокойно и конкретно, без фальшивого ажиотажа.</w:t>
      </w:r>
    </w:p>
    <w:p>
      <w:pPr>
        <w:pBdr>
          <w:bottom w:val="single" w:color="BBBBBB" w:sz="6" w:space="1"/>
        </w:pBdr>
        <w:spacing w:after="180" w:before="120"/>
      </w:pPr>
    </w:p>
    <w:p>
      <w:pPr>
        <w:spacing w:after="120"/>
      </w:pPr>
      <w:r>
        <w:t xml:space="preserve">16 сентября стартует мини-группа по профильной математике. Свободны три места из четырёх.</w:t>
      </w:r>
    </w:p>
    <w:p>
      <w:pPr>
        <w:spacing w:after="120"/>
      </w:pPr>
      <w:r>
        <w:t xml:space="preserve">Коротко для тех, кто пропустил посты за неделю: вторник и четверг, 18:00, онлайн, до четырёх человек в группе, 1200 ₽ за занятие.</w:t>
      </w:r>
    </w:p>
    <w:p>
      <w:pPr>
        <w:spacing w:after="120"/>
      </w:pPr>
      <w:r>
        <w:t xml:space="preserve">Перед тем как писать «записываюсь», проверьте, что группа вам правда нужна. Вот кому в неё идти не надо:</w:t>
      </w:r>
    </w:p>
    <w:p>
      <w:pPr>
        <w:spacing w:after="120"/>
      </w:pPr>
      <w:r>
        <w:t xml:space="preserve">— Тем, кто ждёт репетитора-волшебника, который «сдаст ЕГЭ за ребёнка». Так не бывает: я объясняю, а решать будет он сам, и много. — Тем, кто не готов заниматься два раза в неделю стабильно. Пропустил пару занятий — навёрстывай сам, группа не ждёт. — Тем, у кого уже есть репетитор и «мы пока посмотрим». Место в группе занимает тот, кто начал заниматься, а не тот, кто думает.</w:t>
      </w:r>
    </w:p>
    <w:p>
      <w:pPr>
        <w:spacing w:after="120"/>
      </w:pPr>
      <w:r>
        <w:t xml:space="preserve">И кому надо:</w:t>
      </w:r>
    </w:p>
    <w:p>
      <w:pPr>
        <w:spacing w:after="120"/>
      </w:pPr>
      <w:r>
        <w:t xml:space="preserve">— Тем, кто идёт на профиль и хочет решать вторую часть, а не только тест. — Тем, кому нужен ритм: фиксированные вторник и четверг работают лучше силы воли. — Родителям, которым важна понятная цена: 1200 ₽ за занятие.</w:t>
      </w:r>
    </w:p>
    <w:p>
      <w:pPr>
        <w:spacing w:after="120"/>
      </w:pPr>
      <w:r>
        <w:t xml:space="preserve">Мест четыре, и они не появятся из воздуха. Если подходите — напишите в личку слово «группа» до вечера понедельника. Отвечу всем.</w:t>
      </w:r>
    </w:p>
    <w:p>
      <w:pPr>
        <w:pBdr>
          <w:bottom w:val="single" w:color="BBBBBB" w:sz="6" w:space="1"/>
        </w:pBdr>
        <w:spacing w:after="180" w:before="120"/>
      </w:pPr>
    </w:p>
    <w:p>
      <w:pPr>
        <w:pStyle w:val="Heading2"/>
      </w:pPr>
      <w:r>
        <w:t xml:space="preserve">Призывы к действию: что ставить в конец</w:t>
      </w:r>
    </w:p>
    <w:p>
      <w:pPr>
        <w:spacing w:after="120"/>
      </w:pPr>
      <w:r>
        <w:t xml:space="preserve">Правила: — Один пост — один призыв. Три кнопки в конце не работают, работает одна. — Порог входа минимальный: «напишите слово "группа"» проще, чем «свяжитесь для обсуждения условий». — Призыв — про конкретное действие человека: «пришлите фото», «напишите слово», «задайте вопрос».</w:t>
      </w:r>
    </w:p>
    <w:p>
      <w:pPr>
        <w:spacing w:after="120"/>
      </w:pPr>
      <w:r>
        <w:t xml:space="preserve">Готовые концовки по типам поста:</w:t>
      </w:r>
    </w:p>
    <w:p>
      <w:pPr>
        <w:spacing w:after="120"/>
      </w:pPr>
      <w:r>
        <w:rPr>
          <w:b/>
          <w:bCs/>
        </w:rPr>
        <w:t xml:space="preserve">Мягкие (прогрев, пн–ср):</w:t>
      </w:r>
    </w:p>
    <w:p>
      <w:pPr>
        <w:pStyle w:val="ListParagraph"/>
        <w:numPr>
          <w:ilvl w:val="0"/>
          <w:numId w:val="1"/>
        </w:numPr>
      </w:pPr>
      <w:r>
        <w:t xml:space="preserve">«Пришлите фото контрольной — скажу, что это: пыль или пробел»</w:t>
      </w:r>
    </w:p>
    <w:p>
      <w:pPr>
        <w:pStyle w:val="ListParagraph"/>
        <w:numPr>
          <w:ilvl w:val="0"/>
          <w:numId w:val="1"/>
        </w:numPr>
      </w:pPr>
      <w:r>
        <w:t xml:space="preserve">«Напишите, какая тема сыплется — разберу её в следующем посте»</w:t>
      </w:r>
    </w:p>
    <w:p>
      <w:pPr>
        <w:pStyle w:val="ListParagraph"/>
        <w:numPr>
          <w:ilvl w:val="0"/>
          <w:numId w:val="1"/>
        </w:numPr>
      </w:pPr>
      <w:r>
        <w:t xml:space="preserve">«Сохраните пост, пригодится к родительскому собранию»</w:t>
      </w:r>
    </w:p>
    <w:p>
      <w:pPr>
        <w:spacing w:after="120"/>
      </w:pPr>
      <w:r>
        <w:rPr>
          <w:b/>
          <w:bCs/>
        </w:rPr>
        <w:t xml:space="preserve">Средние (экспертность, ср–сб):</w:t>
      </w:r>
    </w:p>
    <w:p>
      <w:pPr>
        <w:pStyle w:val="ListParagraph"/>
        <w:numPr>
          <w:ilvl w:val="0"/>
          <w:numId w:val="1"/>
        </w:numPr>
      </w:pPr>
      <w:r>
        <w:t xml:space="preserve">«Не сходится ответ? Напишите, где застряли — разберу»</w:t>
      </w:r>
    </w:p>
    <w:p>
      <w:pPr>
        <w:pStyle w:val="ListParagraph"/>
        <w:numPr>
          <w:ilvl w:val="0"/>
          <w:numId w:val="1"/>
        </w:numPr>
      </w:pPr>
      <w:r>
        <w:t xml:space="preserve">«Задайте эти вопросы и мне, я не обижусь — пишите в личку»</w:t>
      </w:r>
    </w:p>
    <w:p>
      <w:pPr>
        <w:spacing w:after="120"/>
      </w:pPr>
      <w:r>
        <w:rPr>
          <w:b/>
          <w:bCs/>
        </w:rPr>
        <w:t xml:space="preserve">Прямые (продажа, чт и вс):</w:t>
      </w:r>
    </w:p>
    <w:p>
      <w:pPr>
        <w:pStyle w:val="ListParagraph"/>
        <w:numPr>
          <w:ilvl w:val="0"/>
          <w:numId w:val="1"/>
        </w:numPr>
      </w:pPr>
      <w:r>
        <w:t xml:space="preserve">«Напишите "группа" — забронирую место»</w:t>
      </w:r>
    </w:p>
    <w:p>
      <w:pPr>
        <w:pStyle w:val="ListParagraph"/>
        <w:numPr>
          <w:ilvl w:val="0"/>
          <w:numId w:val="1"/>
        </w:numPr>
      </w:pPr>
      <w:r>
        <w:t xml:space="preserve">«Напишите "группа" до вечера понедельника — скажу, остались ли места»</w:t>
      </w:r>
    </w:p>
    <w:p>
      <w:pPr>
        <w:spacing w:after="120"/>
      </w:pPr>
      <w:r>
        <w:t xml:space="preserve">Запасные концовки для готовых постов, если основные не подходят:</w:t>
      </w:r>
    </w:p>
    <w:p>
      <w:pPr>
        <w:pStyle w:val="ListParagraph"/>
        <w:numPr>
          <w:ilvl w:val="0"/>
          <w:numId w:val="1"/>
        </w:numPr>
      </w:pPr>
      <w:r>
        <w:t xml:space="preserve">Пост №1: «Напишите, что не решил ваш ребёнок, — подскажу, с чего начать»</w:t>
      </w:r>
    </w:p>
    <w:p>
      <w:pPr>
        <w:pStyle w:val="ListParagraph"/>
        <w:numPr>
          <w:ilvl w:val="0"/>
          <w:numId w:val="1"/>
        </w:numPr>
      </w:pPr>
      <w:r>
        <w:t xml:space="preserve">Пост №2: «Не знаете, группа или индивидуально? Напишите — подскажу, что подойдёт»</w:t>
      </w:r>
    </w:p>
    <w:p>
      <w:pPr>
        <w:pStyle w:val="ListParagraph"/>
        <w:numPr>
          <w:ilvl w:val="0"/>
          <w:numId w:val="1"/>
        </w:numPr>
      </w:pPr>
      <w:r>
        <w:t xml:space="preserve">Пост №3: «Остались вопросы — задайте их в личку, до старта отвечу всем»</w:t>
      </w:r>
    </w:p>
    <w:p>
      <w:pPr>
        <w:pBdr>
          <w:bottom w:val="single" w:color="BBBBBB" w:sz="6" w:space="1"/>
        </w:pBdr>
        <w:spacing w:after="180" w:before="120"/>
      </w:pPr>
    </w:p>
    <w:p>
      <w:pPr>
        <w:pStyle w:val="Heading2"/>
      </w:pPr>
      <w:r>
        <w:t xml:space="preserve">Какие данные ещё нужны</w:t>
      </w:r>
    </w:p>
    <w:p>
      <w:pPr>
        <w:spacing w:after="120"/>
      </w:pPr>
      <w:r>
        <w:t xml:space="preserve">Чтобы следующие посты и продающий текст стали сильнее, пришлите:</w:t>
      </w:r>
    </w:p>
    <w:p>
      <w:r>
        <w:t xml:space="preserve">1. </w:t>
      </w:r>
      <w:r>
        <w:rPr>
          <w:b/>
          <w:bCs/>
        </w:rPr>
        <w:t xml:space="preserve">Длительность занятия в мини-группе.</w:t>
      </w:r>
      <w:r>
        <w:t xml:space="preserve"> 60 минут, как в индивидуальном, или другое? Родители спрашивают это первым делом.</w:t>
      </w:r>
    </w:p>
    <w:p>
      <w:r>
        <w:t xml:space="preserve">2. </w:t>
      </w:r>
      <w:r>
        <w:rPr>
          <w:b/>
          <w:bCs/>
        </w:rPr>
        <w:t xml:space="preserve">Как происходит запись.</w:t>
      </w:r>
      <w:r>
        <w:t xml:space="preserve"> Есть ли пробное занятие, собеседование перед стартом, предоплата? Без этого «забронирую место» в посте — обещание без правил.</w:t>
      </w:r>
    </w:p>
    <w:p>
      <w:r>
        <w:t xml:space="preserve">3. </w:t>
      </w:r>
      <w:r>
        <w:rPr>
          <w:b/>
          <w:bCs/>
        </w:rPr>
        <w:t xml:space="preserve">Стартовый уровень группы.</w:t>
      </w:r>
      <w:r>
        <w:t xml:space="preserve"> Для кого она: у кого база есть, но сыплется вторая часть, или с нуля? Нужно, чтобы честно писать блок «кому не подойдёт».</w:t>
      </w:r>
    </w:p>
    <w:p>
      <w:r>
        <w:t xml:space="preserve">4. </w:t>
      </w:r>
      <w:r>
        <w:rPr>
          <w:b/>
          <w:bCs/>
        </w:rPr>
        <w:t xml:space="preserve">Программа занятий.</w:t>
      </w:r>
      <w:r>
        <w:t xml:space="preserve"> Какие темы проходите и к какому сроку. Один пост «что будет на курсе за месяц» — самый убедительный продающий пост, который я могу написать.</w:t>
      </w:r>
    </w:p>
    <w:p>
      <w:r>
        <w:t xml:space="preserve">5. </w:t>
      </w:r>
      <w:r>
        <w:rPr>
          <w:b/>
          <w:bCs/>
        </w:rPr>
        <w:t xml:space="preserve">Результаты за 8 лет, если готовы их озвучить.</w:t>
      </w:r>
      <w:r>
        <w:t xml:space="preserve"> Средние баллы учеников, сколько занимались, кто куда поступил. Без ваших цифр я их в посты не поставлю — это правило, а не скромность.</w:t>
      </w:r>
    </w:p>
    <w:p>
      <w:pPr>
        <w:pBdr>
          <w:bottom w:val="single" w:color="BBBBBB" w:sz="6" w:space="1"/>
        </w:pBdr>
        <w:spacing w:after="180" w:before="120"/>
      </w:pPr>
    </w:p>
    <w:p>
      <w:pPr>
        <w:spacing w:after="120"/>
      </w:pPr>
      <w:r>
        <w:rPr>
          <w:i/>
          <w:iCs/>
        </w:rPr>
        <w:t xml:space="preserve">Посты опубликовываете вы. Эмодзи в тексты намеренно не ставил — по вашему тону они там не нужны.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Контент-план на неделю: 7–13 сентября</dc:title>
  <dc:creator>Максим</dc:creator>
  <cp:lastModifiedBy>Un-named</cp:lastModifiedBy>
  <cp:revision>1</cp:revision>
  <dcterms:created xsi:type="dcterms:W3CDTF">2026-09-07T07:18:35.820Z</dcterms:created>
  <dcterms:modified xsi:type="dcterms:W3CDTF">2026-09-07T07:18:35.820Z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